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AC5F4" w14:textId="77777777" w:rsidR="006C38D9" w:rsidRDefault="006C38D9" w:rsidP="006C38D9">
      <w:pPr>
        <w:jc w:val="center"/>
        <w:rPr>
          <w:rStyle w:val="linktitle1"/>
        </w:rPr>
      </w:pPr>
      <w:r>
        <w:rPr>
          <w:rFonts w:ascii="Tahoma" w:hAnsi="Tahoma" w:cs="Tahoma"/>
          <w:noProof/>
          <w:color w:val="999999"/>
          <w:spacing w:val="45"/>
          <w:sz w:val="21"/>
          <w:szCs w:val="21"/>
          <w:lang w:val="nl-NL" w:eastAsia="nl-NL"/>
        </w:rPr>
        <w:drawing>
          <wp:inline distT="0" distB="0" distL="0" distR="0" wp14:anchorId="53BB9A7B" wp14:editId="5F22539F">
            <wp:extent cx="1971675" cy="136942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EX-ASIA2017-F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8413" cy="1381050"/>
                    </a:xfrm>
                    <a:prstGeom prst="rect">
                      <a:avLst/>
                    </a:prstGeom>
                  </pic:spPr>
                </pic:pic>
              </a:graphicData>
            </a:graphic>
          </wp:inline>
        </w:drawing>
      </w:r>
    </w:p>
    <w:p w14:paraId="0F18F51D" w14:textId="77777777" w:rsidR="006C38D9" w:rsidRPr="006C38D9" w:rsidRDefault="006C38D9" w:rsidP="006C38D9">
      <w:pPr>
        <w:rPr>
          <w:rFonts w:asciiTheme="minorHAnsi" w:hAnsiTheme="minorHAnsi"/>
          <w:sz w:val="28"/>
          <w:szCs w:val="28"/>
        </w:rPr>
      </w:pPr>
      <w:r w:rsidRPr="006C38D9">
        <w:rPr>
          <w:rStyle w:val="linktitle1"/>
          <w:rFonts w:asciiTheme="minorHAnsi" w:hAnsiTheme="minorHAnsi"/>
          <w:sz w:val="28"/>
          <w:szCs w:val="28"/>
        </w:rPr>
        <w:t>PRESS RELEASE</w:t>
      </w:r>
      <w:r w:rsidRPr="006C38D9">
        <w:rPr>
          <w:rFonts w:asciiTheme="minorHAnsi" w:hAnsiTheme="minorHAnsi"/>
          <w:sz w:val="28"/>
          <w:szCs w:val="28"/>
        </w:rPr>
        <w:t xml:space="preserve"> </w:t>
      </w:r>
    </w:p>
    <w:p w14:paraId="4B801A59" w14:textId="77777777" w:rsidR="006C38D9" w:rsidRPr="006C38D9" w:rsidRDefault="001657B0" w:rsidP="006C38D9">
      <w:pPr>
        <w:pStyle w:val="Normaalweb"/>
        <w:rPr>
          <w:rFonts w:asciiTheme="minorHAnsi" w:hAnsiTheme="minorHAnsi"/>
          <w:sz w:val="28"/>
          <w:szCs w:val="28"/>
        </w:rPr>
      </w:pPr>
      <w:r>
        <w:rPr>
          <w:rFonts w:asciiTheme="minorHAnsi" w:hAnsiTheme="minorHAnsi"/>
          <w:sz w:val="28"/>
          <w:szCs w:val="28"/>
        </w:rPr>
        <w:t>4</w:t>
      </w:r>
      <w:r w:rsidR="006C38D9" w:rsidRPr="006C38D9">
        <w:rPr>
          <w:rFonts w:asciiTheme="minorHAnsi" w:hAnsiTheme="minorHAnsi"/>
          <w:sz w:val="28"/>
          <w:szCs w:val="28"/>
        </w:rPr>
        <w:t xml:space="preserve"> </w:t>
      </w:r>
      <w:r w:rsidR="006C38D9">
        <w:rPr>
          <w:rFonts w:asciiTheme="minorHAnsi" w:hAnsiTheme="minorHAnsi"/>
          <w:sz w:val="28"/>
          <w:szCs w:val="28"/>
        </w:rPr>
        <w:t>November</w:t>
      </w:r>
      <w:r w:rsidR="006C38D9" w:rsidRPr="006C38D9">
        <w:rPr>
          <w:rFonts w:asciiTheme="minorHAnsi" w:hAnsiTheme="minorHAnsi"/>
          <w:sz w:val="28"/>
          <w:szCs w:val="28"/>
        </w:rPr>
        <w:t>, 201</w:t>
      </w:r>
      <w:r>
        <w:rPr>
          <w:rFonts w:asciiTheme="minorHAnsi" w:hAnsiTheme="minorHAnsi"/>
          <w:sz w:val="28"/>
          <w:szCs w:val="28"/>
        </w:rPr>
        <w:t>6</w:t>
      </w:r>
      <w:bookmarkStart w:id="0" w:name="_GoBack"/>
      <w:bookmarkEnd w:id="0"/>
    </w:p>
    <w:p w14:paraId="0C7FA6BF" w14:textId="77777777" w:rsidR="001657B0" w:rsidRPr="001657B0" w:rsidRDefault="001657B0" w:rsidP="001657B0">
      <w:pPr>
        <w:pStyle w:val="Normaalweb"/>
        <w:rPr>
          <w:rFonts w:ascii="Calibri" w:hAnsi="Calibri"/>
          <w:b/>
          <w:bCs/>
          <w:i/>
          <w:lang w:val="en"/>
        </w:rPr>
      </w:pPr>
      <w:r w:rsidRPr="001657B0">
        <w:rPr>
          <w:rFonts w:ascii="Calibri" w:hAnsi="Calibri"/>
          <w:b/>
          <w:bCs/>
          <w:i/>
          <w:lang w:val="en"/>
        </w:rPr>
        <w:t>• Asian version of established APEX access equipment show parallel to</w:t>
      </w:r>
      <w:r>
        <w:rPr>
          <w:rFonts w:ascii="Calibri" w:hAnsi="Calibri"/>
          <w:b/>
          <w:bCs/>
          <w:i/>
          <w:lang w:val="en"/>
        </w:rPr>
        <w:t xml:space="preserve"> </w:t>
      </w:r>
      <w:proofErr w:type="spellStart"/>
      <w:r>
        <w:rPr>
          <w:rFonts w:ascii="Calibri" w:hAnsi="Calibri"/>
          <w:b/>
          <w:bCs/>
          <w:i/>
          <w:lang w:val="en"/>
        </w:rPr>
        <w:t>CeMAT</w:t>
      </w:r>
      <w:proofErr w:type="spellEnd"/>
      <w:r>
        <w:rPr>
          <w:rFonts w:ascii="Calibri" w:hAnsi="Calibri"/>
          <w:b/>
          <w:bCs/>
          <w:i/>
          <w:lang w:val="en"/>
        </w:rPr>
        <w:t xml:space="preserve"> ASIA 2017 in Shanghai </w:t>
      </w:r>
    </w:p>
    <w:p w14:paraId="182C9BC5" w14:textId="77777777" w:rsidR="006C38D9" w:rsidRPr="001657B0" w:rsidRDefault="001657B0" w:rsidP="001657B0">
      <w:pPr>
        <w:pStyle w:val="Normaalweb"/>
        <w:spacing w:before="0" w:beforeAutospacing="0" w:after="0" w:line="240" w:lineRule="auto"/>
        <w:rPr>
          <w:rFonts w:ascii="Calibri" w:hAnsi="Calibri"/>
          <w:b/>
          <w:bCs/>
          <w:i/>
          <w:lang w:val="en"/>
        </w:rPr>
      </w:pPr>
      <w:r w:rsidRPr="001657B0">
        <w:rPr>
          <w:rFonts w:ascii="Calibri" w:hAnsi="Calibri"/>
          <w:b/>
          <w:bCs/>
          <w:i/>
          <w:lang w:val="en"/>
        </w:rPr>
        <w:t>• European APEX will continue at its Amsterdam home; nex</w:t>
      </w:r>
      <w:r>
        <w:rPr>
          <w:rFonts w:ascii="Calibri" w:hAnsi="Calibri"/>
          <w:b/>
          <w:bCs/>
          <w:i/>
          <w:lang w:val="en"/>
        </w:rPr>
        <w:t>t edition from 2 to 5 May 2017</w:t>
      </w:r>
    </w:p>
    <w:p w14:paraId="026098C1" w14:textId="77777777" w:rsidR="006C38D9" w:rsidRDefault="006C38D9" w:rsidP="00E161DD">
      <w:pPr>
        <w:pStyle w:val="Normaalweb"/>
        <w:spacing w:before="0" w:beforeAutospacing="0" w:after="0" w:line="240" w:lineRule="auto"/>
        <w:rPr>
          <w:rFonts w:ascii="Calibri" w:hAnsi="Calibri"/>
          <w:b/>
          <w:bCs/>
          <w:lang w:val="en"/>
        </w:rPr>
      </w:pPr>
    </w:p>
    <w:p w14:paraId="4ED0E2D4" w14:textId="77777777" w:rsidR="00E161DD" w:rsidRPr="001657B0" w:rsidRDefault="001657B0" w:rsidP="001657B0">
      <w:pPr>
        <w:pStyle w:val="Normaalweb"/>
        <w:rPr>
          <w:rFonts w:ascii="Calibri" w:hAnsi="Calibri"/>
          <w:b/>
          <w:bCs/>
          <w:sz w:val="36"/>
          <w:lang w:val="en"/>
        </w:rPr>
      </w:pPr>
      <w:r>
        <w:rPr>
          <w:rFonts w:ascii="Calibri" w:hAnsi="Calibri"/>
          <w:b/>
          <w:bCs/>
          <w:sz w:val="36"/>
          <w:lang w:val="en"/>
        </w:rPr>
        <w:t xml:space="preserve">First APEX Asia </w:t>
      </w:r>
      <w:r w:rsidRPr="001657B0">
        <w:rPr>
          <w:rFonts w:ascii="Calibri" w:hAnsi="Calibri"/>
          <w:b/>
          <w:bCs/>
          <w:sz w:val="36"/>
          <w:lang w:val="en"/>
        </w:rPr>
        <w:t>to be held in November 2017</w:t>
      </w:r>
    </w:p>
    <w:p w14:paraId="3E9ABA22" w14:textId="77777777" w:rsidR="00E161DD" w:rsidRDefault="001657B0" w:rsidP="00E161DD">
      <w:pPr>
        <w:pStyle w:val="Normaalweb"/>
        <w:spacing w:before="0" w:beforeAutospacing="0" w:after="0" w:line="240" w:lineRule="auto"/>
        <w:rPr>
          <w:rFonts w:ascii="Calibri" w:hAnsi="Calibri"/>
          <w:lang w:val="en"/>
        </w:rPr>
      </w:pPr>
      <w:r w:rsidRPr="001657B0">
        <w:rPr>
          <w:rFonts w:ascii="Calibri" w:hAnsi="Calibri"/>
          <w:b/>
          <w:bCs/>
          <w:sz w:val="28"/>
          <w:lang w:val="en"/>
        </w:rPr>
        <w:t xml:space="preserve">Shanghai/Hannover. KHL Group and B.V. Industrial Promotions International (IPI), in cooperation with Deutsche </w:t>
      </w:r>
      <w:proofErr w:type="spellStart"/>
      <w:r w:rsidRPr="001657B0">
        <w:rPr>
          <w:rFonts w:ascii="Calibri" w:hAnsi="Calibri"/>
          <w:b/>
          <w:bCs/>
          <w:sz w:val="28"/>
          <w:lang w:val="en"/>
        </w:rPr>
        <w:t>Messe</w:t>
      </w:r>
      <w:proofErr w:type="spellEnd"/>
      <w:r w:rsidRPr="001657B0">
        <w:rPr>
          <w:rFonts w:ascii="Calibri" w:hAnsi="Calibri"/>
          <w:b/>
          <w:bCs/>
          <w:sz w:val="28"/>
          <w:lang w:val="en"/>
        </w:rPr>
        <w:t xml:space="preserve"> AG, are launching an Asian version of their popular APEX aerial platform exhibition: The premiere of APEX Asia is scheduled for November 2017 at the APEX Asia is an offshoot of the established European APEX, which runs next from 2 to 4 May 2017 at the Amsterdam RAI Convention Centre in the Netherlands.</w:t>
      </w:r>
    </w:p>
    <w:p w14:paraId="50E37009" w14:textId="77777777" w:rsidR="00E161DD" w:rsidRDefault="00E161DD" w:rsidP="00E161DD">
      <w:pPr>
        <w:pStyle w:val="Normaalweb"/>
        <w:spacing w:before="0" w:beforeAutospacing="0" w:after="0" w:line="240" w:lineRule="auto"/>
        <w:rPr>
          <w:rFonts w:ascii="Calibri" w:hAnsi="Calibri"/>
          <w:lang w:val="en"/>
        </w:rPr>
      </w:pPr>
    </w:p>
    <w:p w14:paraId="404DE043" w14:textId="77777777" w:rsidR="001657B0" w:rsidRPr="001657B0" w:rsidRDefault="001657B0" w:rsidP="001657B0">
      <w:pPr>
        <w:pStyle w:val="Normaalweb"/>
        <w:rPr>
          <w:rFonts w:ascii="Calibri" w:hAnsi="Calibri"/>
          <w:lang w:val="en"/>
        </w:rPr>
      </w:pPr>
      <w:r w:rsidRPr="001657B0">
        <w:rPr>
          <w:rFonts w:ascii="Calibri" w:hAnsi="Calibri"/>
          <w:lang w:val="en"/>
        </w:rPr>
        <w:t xml:space="preserve">China and Asia are among the fastest growing aerial platform markets in the world. APEX Asia is the showcase where manufacturers and dealers promote modern access equipment to buyers and users across the entire continent. APEX Asia is co-located with </w:t>
      </w:r>
      <w:proofErr w:type="spellStart"/>
      <w:r w:rsidRPr="001657B0">
        <w:rPr>
          <w:rFonts w:ascii="Calibri" w:hAnsi="Calibri"/>
          <w:lang w:val="en"/>
        </w:rPr>
        <w:t>CeMAT</w:t>
      </w:r>
      <w:proofErr w:type="spellEnd"/>
      <w:r w:rsidRPr="001657B0">
        <w:rPr>
          <w:rFonts w:ascii="Calibri" w:hAnsi="Calibri"/>
          <w:lang w:val="en"/>
        </w:rPr>
        <w:t xml:space="preserve"> ASIA – Asia’s leading trade fair for intralogistics and supply chain management – giving APEX exhibitors access to </w:t>
      </w:r>
      <w:proofErr w:type="spellStart"/>
      <w:r w:rsidRPr="001657B0">
        <w:rPr>
          <w:rFonts w:ascii="Calibri" w:hAnsi="Calibri"/>
          <w:lang w:val="en"/>
        </w:rPr>
        <w:t>CeMAT</w:t>
      </w:r>
      <w:proofErr w:type="spellEnd"/>
      <w:r w:rsidRPr="001657B0">
        <w:rPr>
          <w:rFonts w:ascii="Calibri" w:hAnsi="Calibri"/>
          <w:lang w:val="en"/>
        </w:rPr>
        <w:t xml:space="preserve"> ASIA’s 70,000 visitors. APEX Asia will be located in Hall W5 at </w:t>
      </w:r>
      <w:proofErr w:type="spellStart"/>
      <w:r w:rsidRPr="001657B0">
        <w:rPr>
          <w:rFonts w:ascii="Calibri" w:hAnsi="Calibri"/>
          <w:lang w:val="en"/>
        </w:rPr>
        <w:t>CeMAT</w:t>
      </w:r>
      <w:proofErr w:type="spellEnd"/>
      <w:r w:rsidRPr="001657B0">
        <w:rPr>
          <w:rFonts w:ascii="Calibri" w:hAnsi="Calibri"/>
          <w:lang w:val="en"/>
        </w:rPr>
        <w:t xml:space="preserve"> ASIA with free movement of visitors between the two shows.</w:t>
      </w:r>
    </w:p>
    <w:p w14:paraId="06A13FC3" w14:textId="77777777" w:rsidR="001657B0" w:rsidRPr="001657B0" w:rsidRDefault="001657B0" w:rsidP="001657B0">
      <w:pPr>
        <w:pStyle w:val="Normaalweb"/>
        <w:rPr>
          <w:rFonts w:ascii="Calibri" w:hAnsi="Calibri"/>
          <w:lang w:val="en"/>
        </w:rPr>
      </w:pPr>
      <w:r w:rsidRPr="001657B0">
        <w:rPr>
          <w:rFonts w:ascii="Calibri" w:hAnsi="Calibri"/>
          <w:lang w:val="en"/>
        </w:rPr>
        <w:t xml:space="preserve"> “APEX is an established and well-liked show on the access industry calendar, but with the Chinese and Asian market developing fast it is clear that this region would benefit from a local show dedicated to access equipment. Since the first APEX in 1996, the fair has played an important role in promoting the access industry and creating a true access community. APEX Asia brings these same benefits to the Asian market, promoting modern access equipment and developing a mature access industry,” said Tony </w:t>
      </w:r>
      <w:proofErr w:type="spellStart"/>
      <w:r w:rsidRPr="001657B0">
        <w:rPr>
          <w:rFonts w:ascii="Calibri" w:hAnsi="Calibri"/>
          <w:lang w:val="en"/>
        </w:rPr>
        <w:t>Kenter</w:t>
      </w:r>
      <w:proofErr w:type="spellEnd"/>
      <w:r w:rsidRPr="001657B0">
        <w:rPr>
          <w:rFonts w:ascii="Calibri" w:hAnsi="Calibri"/>
          <w:lang w:val="en"/>
        </w:rPr>
        <w:t xml:space="preserve">, Managing Director </w:t>
      </w:r>
      <w:r w:rsidRPr="001657B0">
        <w:rPr>
          <w:rFonts w:ascii="Calibri" w:hAnsi="Calibri"/>
          <w:lang w:val="en"/>
        </w:rPr>
        <w:lastRenderedPageBreak/>
        <w:t xml:space="preserve">of IPI. “Co-locating with </w:t>
      </w:r>
      <w:proofErr w:type="spellStart"/>
      <w:r w:rsidRPr="001657B0">
        <w:rPr>
          <w:rFonts w:ascii="Calibri" w:hAnsi="Calibri"/>
          <w:lang w:val="en"/>
        </w:rPr>
        <w:t>CeMAT</w:t>
      </w:r>
      <w:proofErr w:type="spellEnd"/>
      <w:r w:rsidRPr="001657B0">
        <w:rPr>
          <w:rFonts w:ascii="Calibri" w:hAnsi="Calibri"/>
          <w:lang w:val="en"/>
        </w:rPr>
        <w:t xml:space="preserve"> is an enormous benefit for APEX Asia. We are taking advantage of established links between the material handling and aerial platform sectors in China, where many early adopters of access come from the industrial truck sector. APEX Asia exposes aerial platforms to an enormous audience of current and potential buyers.”</w:t>
      </w:r>
    </w:p>
    <w:p w14:paraId="7317D203" w14:textId="77777777" w:rsidR="001657B0" w:rsidRPr="001657B0" w:rsidRDefault="001657B0" w:rsidP="001657B0">
      <w:pPr>
        <w:pStyle w:val="Normaalweb"/>
        <w:rPr>
          <w:rFonts w:ascii="Calibri" w:hAnsi="Calibri"/>
          <w:lang w:val="en"/>
        </w:rPr>
      </w:pPr>
      <w:r w:rsidRPr="001657B0">
        <w:rPr>
          <w:rFonts w:ascii="Calibri" w:hAnsi="Calibri"/>
          <w:lang w:val="en"/>
        </w:rPr>
        <w:t xml:space="preserve">“Since its premiere in 2000, </w:t>
      </w:r>
      <w:proofErr w:type="spellStart"/>
      <w:r w:rsidRPr="001657B0">
        <w:rPr>
          <w:rFonts w:ascii="Calibri" w:hAnsi="Calibri"/>
          <w:lang w:val="en"/>
        </w:rPr>
        <w:t>CeMAT</w:t>
      </w:r>
      <w:proofErr w:type="spellEnd"/>
      <w:r w:rsidRPr="001657B0">
        <w:rPr>
          <w:rFonts w:ascii="Calibri" w:hAnsi="Calibri"/>
          <w:lang w:val="en"/>
        </w:rPr>
        <w:t xml:space="preserve"> ASIA has become Asia’s leading intralogistics trade fair. Together with the co-located events PTC ASIA, </w:t>
      </w:r>
      <w:proofErr w:type="spellStart"/>
      <w:r w:rsidRPr="001657B0">
        <w:rPr>
          <w:rFonts w:ascii="Calibri" w:hAnsi="Calibri"/>
          <w:lang w:val="en"/>
        </w:rPr>
        <w:t>Comvac</w:t>
      </w:r>
      <w:proofErr w:type="spellEnd"/>
      <w:r w:rsidRPr="001657B0">
        <w:rPr>
          <w:rFonts w:ascii="Calibri" w:hAnsi="Calibri"/>
          <w:lang w:val="en"/>
        </w:rPr>
        <w:t xml:space="preserve"> ASIA and Industrial Supply ASIA, we have achieved growth in exhibitor and visitor numbers every year. In 2015, more than 2,200 companies exhibited on an area of 155,500 square meters. With APEX Asia we welcome an event that perfectly fits into our existing portfolio and offers visitors even more attractions,” said Wolfgang </w:t>
      </w:r>
      <w:proofErr w:type="spellStart"/>
      <w:r w:rsidRPr="001657B0">
        <w:rPr>
          <w:rFonts w:ascii="Calibri" w:hAnsi="Calibri"/>
          <w:lang w:val="en"/>
        </w:rPr>
        <w:t>Pech</w:t>
      </w:r>
      <w:proofErr w:type="spellEnd"/>
      <w:r w:rsidRPr="001657B0">
        <w:rPr>
          <w:rFonts w:ascii="Calibri" w:hAnsi="Calibri"/>
          <w:lang w:val="en"/>
        </w:rPr>
        <w:t xml:space="preserve">, senior vice president at Deutsche </w:t>
      </w:r>
      <w:proofErr w:type="spellStart"/>
      <w:r w:rsidRPr="001657B0">
        <w:rPr>
          <w:rFonts w:ascii="Calibri" w:hAnsi="Calibri"/>
          <w:lang w:val="en"/>
        </w:rPr>
        <w:t>Messe</w:t>
      </w:r>
      <w:proofErr w:type="spellEnd"/>
      <w:r w:rsidRPr="001657B0">
        <w:rPr>
          <w:rFonts w:ascii="Calibri" w:hAnsi="Calibri"/>
          <w:lang w:val="en"/>
        </w:rPr>
        <w:t xml:space="preserve"> AG.</w:t>
      </w:r>
    </w:p>
    <w:p w14:paraId="73E0A370" w14:textId="77777777" w:rsidR="001657B0" w:rsidRPr="001657B0" w:rsidRDefault="001657B0" w:rsidP="001657B0">
      <w:pPr>
        <w:pStyle w:val="Normaalweb"/>
        <w:rPr>
          <w:rFonts w:ascii="Calibri" w:hAnsi="Calibri"/>
          <w:lang w:val="en"/>
        </w:rPr>
      </w:pPr>
      <w:r w:rsidRPr="001657B0">
        <w:rPr>
          <w:rFonts w:ascii="Calibri" w:hAnsi="Calibri"/>
          <w:lang w:val="en"/>
        </w:rPr>
        <w:t>Access International, the KHL Group’s magazine, and the International Powered Access Federation (IPAF), are APEX Asia supporters.</w:t>
      </w:r>
    </w:p>
    <w:p w14:paraId="0BEB04B0" w14:textId="77777777" w:rsidR="001657B0" w:rsidRPr="001657B0" w:rsidRDefault="001657B0" w:rsidP="001657B0">
      <w:pPr>
        <w:pStyle w:val="Normaalweb"/>
        <w:rPr>
          <w:rFonts w:ascii="Calibri" w:hAnsi="Calibri"/>
          <w:lang w:val="en"/>
        </w:rPr>
      </w:pPr>
      <w:r w:rsidRPr="001657B0">
        <w:rPr>
          <w:rFonts w:ascii="Calibri" w:hAnsi="Calibri"/>
          <w:lang w:val="en"/>
        </w:rPr>
        <w:t xml:space="preserve">Alongside APEX Asia and </w:t>
      </w:r>
      <w:proofErr w:type="spellStart"/>
      <w:r w:rsidRPr="001657B0">
        <w:rPr>
          <w:rFonts w:ascii="Calibri" w:hAnsi="Calibri"/>
          <w:lang w:val="en"/>
        </w:rPr>
        <w:t>CeMAT</w:t>
      </w:r>
      <w:proofErr w:type="spellEnd"/>
      <w:r w:rsidRPr="001657B0">
        <w:rPr>
          <w:rFonts w:ascii="Calibri" w:hAnsi="Calibri"/>
          <w:lang w:val="en"/>
        </w:rPr>
        <w:t xml:space="preserve"> ASIA, KHL will stage its International Rental Conference (IRC), an annual event for the equipment rental sector which KHL has held in China since 2013. The KHL publication International Rental News (IRN) organizes the conference. IRC attracts audiences of up to 300 people for presentations from such companies as United Rentals, </w:t>
      </w:r>
      <w:proofErr w:type="spellStart"/>
      <w:r w:rsidRPr="001657B0">
        <w:rPr>
          <w:rFonts w:ascii="Calibri" w:hAnsi="Calibri"/>
          <w:lang w:val="en"/>
        </w:rPr>
        <w:t>Loxam</w:t>
      </w:r>
      <w:proofErr w:type="spellEnd"/>
      <w:r w:rsidRPr="001657B0">
        <w:rPr>
          <w:rFonts w:ascii="Calibri" w:hAnsi="Calibri"/>
          <w:lang w:val="en"/>
        </w:rPr>
        <w:t xml:space="preserve">, Nikken, Coates Hire, Hertz Equipment Rental Co and HSS Hire. Staging the conference alongside APEX Asia and </w:t>
      </w:r>
      <w:proofErr w:type="spellStart"/>
      <w:r w:rsidRPr="001657B0">
        <w:rPr>
          <w:rFonts w:ascii="Calibri" w:hAnsi="Calibri"/>
          <w:lang w:val="en"/>
        </w:rPr>
        <w:t>CeMAT</w:t>
      </w:r>
      <w:proofErr w:type="spellEnd"/>
      <w:r w:rsidRPr="001657B0">
        <w:rPr>
          <w:rFonts w:ascii="Calibri" w:hAnsi="Calibri"/>
          <w:lang w:val="en"/>
        </w:rPr>
        <w:t xml:space="preserve"> ASIA ensures a core audience of Asia’s most important access rental managers and owners.</w:t>
      </w:r>
    </w:p>
    <w:p w14:paraId="521F974C" w14:textId="77777777" w:rsidR="001657B0" w:rsidRPr="001657B0" w:rsidRDefault="001657B0" w:rsidP="001657B0">
      <w:pPr>
        <w:pStyle w:val="Normaalweb"/>
        <w:rPr>
          <w:rFonts w:ascii="Calibri" w:hAnsi="Calibri"/>
          <w:b/>
          <w:lang w:val="en"/>
        </w:rPr>
      </w:pPr>
      <w:r w:rsidRPr="001657B0">
        <w:rPr>
          <w:rFonts w:ascii="Calibri" w:hAnsi="Calibri"/>
          <w:b/>
          <w:lang w:val="en"/>
        </w:rPr>
        <w:t>APEX Asia 2017</w:t>
      </w:r>
    </w:p>
    <w:p w14:paraId="20FC23C4" w14:textId="77777777" w:rsidR="001657B0" w:rsidRPr="001657B0" w:rsidRDefault="001657B0" w:rsidP="001657B0">
      <w:pPr>
        <w:pStyle w:val="Normaalweb"/>
        <w:rPr>
          <w:rFonts w:ascii="Calibri" w:hAnsi="Calibri"/>
          <w:lang w:val="en"/>
        </w:rPr>
      </w:pPr>
      <w:r w:rsidRPr="001657B0">
        <w:rPr>
          <w:rFonts w:ascii="Calibri" w:hAnsi="Calibri"/>
          <w:lang w:val="en"/>
        </w:rPr>
        <w:t xml:space="preserve">APEX Asia will be </w:t>
      </w:r>
      <w:proofErr w:type="spellStart"/>
      <w:r w:rsidRPr="001657B0">
        <w:rPr>
          <w:rFonts w:ascii="Calibri" w:hAnsi="Calibri"/>
          <w:lang w:val="en"/>
        </w:rPr>
        <w:t>organised</w:t>
      </w:r>
      <w:proofErr w:type="spellEnd"/>
      <w:r w:rsidRPr="001657B0">
        <w:rPr>
          <w:rFonts w:ascii="Calibri" w:hAnsi="Calibri"/>
          <w:lang w:val="en"/>
        </w:rPr>
        <w:t xml:space="preserve"> by UK-based publisher KHL Group and Netherlands-based exhibitions company Industrial Promotions International (IPI). Like its European sister show, APEX Asia will cover the entire spectrum of access equipment, including scissor lifts, self-propelled booms, smaller vertical-mast platforms and vehicle mounted platforms. Other equipment and services on show will include fall-protection equipment, access towers, rental software suppliers, and used equipment specialists.</w:t>
      </w:r>
    </w:p>
    <w:p w14:paraId="03F4D1ED" w14:textId="77777777" w:rsidR="001657B0" w:rsidRPr="001657B0" w:rsidRDefault="001657B0" w:rsidP="001657B0">
      <w:pPr>
        <w:pStyle w:val="Normaalweb"/>
        <w:rPr>
          <w:rFonts w:ascii="Calibri" w:hAnsi="Calibri"/>
          <w:lang w:val="en"/>
        </w:rPr>
      </w:pPr>
    </w:p>
    <w:p w14:paraId="62261BA8" w14:textId="77777777" w:rsidR="001657B0" w:rsidRPr="001657B0" w:rsidRDefault="001657B0" w:rsidP="001657B0">
      <w:pPr>
        <w:pStyle w:val="Normaalweb"/>
        <w:rPr>
          <w:rFonts w:ascii="Calibri" w:hAnsi="Calibri"/>
          <w:lang w:val="en"/>
        </w:rPr>
      </w:pPr>
    </w:p>
    <w:p w14:paraId="6AFFDC76" w14:textId="77777777" w:rsidR="001657B0" w:rsidRPr="001657B0" w:rsidRDefault="001657B0" w:rsidP="001657B0">
      <w:pPr>
        <w:pStyle w:val="Normaalweb"/>
        <w:rPr>
          <w:rFonts w:ascii="Calibri" w:hAnsi="Calibri"/>
          <w:lang w:val="en"/>
        </w:rPr>
      </w:pPr>
    </w:p>
    <w:p w14:paraId="74B9924D" w14:textId="77777777" w:rsidR="001657B0" w:rsidRPr="001657B0" w:rsidRDefault="001657B0" w:rsidP="001657B0">
      <w:pPr>
        <w:pStyle w:val="Normaalweb"/>
        <w:rPr>
          <w:rFonts w:ascii="Calibri" w:hAnsi="Calibri"/>
          <w:b/>
          <w:lang w:val="en"/>
        </w:rPr>
      </w:pPr>
      <w:proofErr w:type="spellStart"/>
      <w:r w:rsidRPr="001657B0">
        <w:rPr>
          <w:rFonts w:ascii="Calibri" w:hAnsi="Calibri"/>
          <w:b/>
          <w:lang w:val="en"/>
        </w:rPr>
        <w:t>CeMAT</w:t>
      </w:r>
      <w:proofErr w:type="spellEnd"/>
      <w:r w:rsidRPr="001657B0">
        <w:rPr>
          <w:rFonts w:ascii="Calibri" w:hAnsi="Calibri"/>
          <w:b/>
          <w:lang w:val="en"/>
        </w:rPr>
        <w:t xml:space="preserve"> ASIA</w:t>
      </w:r>
    </w:p>
    <w:p w14:paraId="0E2E827F" w14:textId="77777777" w:rsidR="001657B0" w:rsidRPr="001657B0" w:rsidRDefault="001657B0" w:rsidP="001657B0">
      <w:pPr>
        <w:pStyle w:val="Normaalweb"/>
        <w:rPr>
          <w:rFonts w:ascii="Calibri" w:hAnsi="Calibri"/>
          <w:lang w:val="en"/>
        </w:rPr>
      </w:pPr>
      <w:r w:rsidRPr="001657B0">
        <w:rPr>
          <w:rFonts w:ascii="Calibri" w:hAnsi="Calibri"/>
          <w:lang w:val="en"/>
        </w:rPr>
        <w:t xml:space="preserve">Deutsche </w:t>
      </w:r>
      <w:proofErr w:type="spellStart"/>
      <w:r w:rsidRPr="001657B0">
        <w:rPr>
          <w:rFonts w:ascii="Calibri" w:hAnsi="Calibri"/>
          <w:lang w:val="en"/>
        </w:rPr>
        <w:t>Messe</w:t>
      </w:r>
      <w:proofErr w:type="spellEnd"/>
      <w:r w:rsidRPr="001657B0">
        <w:rPr>
          <w:rFonts w:ascii="Calibri" w:hAnsi="Calibri"/>
          <w:lang w:val="en"/>
        </w:rPr>
        <w:t xml:space="preserve"> has staged </w:t>
      </w:r>
      <w:proofErr w:type="spellStart"/>
      <w:r w:rsidRPr="001657B0">
        <w:rPr>
          <w:rFonts w:ascii="Calibri" w:hAnsi="Calibri"/>
          <w:lang w:val="en"/>
        </w:rPr>
        <w:t>CeMAT</w:t>
      </w:r>
      <w:proofErr w:type="spellEnd"/>
      <w:r w:rsidRPr="001657B0">
        <w:rPr>
          <w:rFonts w:ascii="Calibri" w:hAnsi="Calibri"/>
          <w:lang w:val="en"/>
        </w:rPr>
        <w:t xml:space="preserve"> ASIA, Asia’s leading trade fair for intralogistics and supply chain management, in Shanghai since 2000. </w:t>
      </w:r>
      <w:proofErr w:type="spellStart"/>
      <w:r w:rsidRPr="001657B0">
        <w:rPr>
          <w:rFonts w:ascii="Calibri" w:hAnsi="Calibri"/>
          <w:lang w:val="en"/>
        </w:rPr>
        <w:t>CeMAT</w:t>
      </w:r>
      <w:proofErr w:type="spellEnd"/>
      <w:r w:rsidRPr="001657B0">
        <w:rPr>
          <w:rFonts w:ascii="Calibri" w:hAnsi="Calibri"/>
          <w:lang w:val="en"/>
        </w:rPr>
        <w:t xml:space="preserve"> ASIA 2015 featured 472 exhibitors and attracted more than 70,000 visitors from 82 countries. </w:t>
      </w:r>
      <w:proofErr w:type="spellStart"/>
      <w:r w:rsidRPr="001657B0">
        <w:rPr>
          <w:rFonts w:ascii="Calibri" w:hAnsi="Calibri"/>
          <w:lang w:val="en"/>
        </w:rPr>
        <w:t>CeMAT</w:t>
      </w:r>
      <w:proofErr w:type="spellEnd"/>
      <w:r w:rsidRPr="001657B0">
        <w:rPr>
          <w:rFonts w:ascii="Calibri" w:hAnsi="Calibri"/>
          <w:lang w:val="en"/>
        </w:rPr>
        <w:t xml:space="preserve"> ASIA belongs to Deutsche </w:t>
      </w:r>
      <w:proofErr w:type="spellStart"/>
      <w:r w:rsidRPr="001657B0">
        <w:rPr>
          <w:rFonts w:ascii="Calibri" w:hAnsi="Calibri"/>
          <w:lang w:val="en"/>
        </w:rPr>
        <w:t>Messe’s</w:t>
      </w:r>
      <w:proofErr w:type="spellEnd"/>
      <w:r w:rsidRPr="001657B0">
        <w:rPr>
          <w:rFonts w:ascii="Calibri" w:hAnsi="Calibri"/>
          <w:lang w:val="en"/>
        </w:rPr>
        <w:t xml:space="preserve"> </w:t>
      </w:r>
      <w:proofErr w:type="spellStart"/>
      <w:r w:rsidRPr="001657B0">
        <w:rPr>
          <w:rFonts w:ascii="Calibri" w:hAnsi="Calibri"/>
          <w:lang w:val="en"/>
        </w:rPr>
        <w:t>CeMAT</w:t>
      </w:r>
      <w:proofErr w:type="spellEnd"/>
      <w:r w:rsidRPr="001657B0">
        <w:rPr>
          <w:rFonts w:ascii="Calibri" w:hAnsi="Calibri"/>
          <w:lang w:val="en"/>
        </w:rPr>
        <w:t xml:space="preserve"> Worldwide portfolio, which includes trade fairs in Australia, Brazil, China, India, Indonesia, Italy, Russia, and Turkey.</w:t>
      </w:r>
    </w:p>
    <w:p w14:paraId="2950F29E" w14:textId="77777777" w:rsidR="001657B0" w:rsidRPr="001657B0" w:rsidRDefault="001657B0" w:rsidP="001657B0">
      <w:pPr>
        <w:pStyle w:val="Normaalweb"/>
        <w:rPr>
          <w:rFonts w:ascii="Calibri" w:hAnsi="Calibri"/>
          <w:lang w:val="en"/>
        </w:rPr>
      </w:pPr>
    </w:p>
    <w:p w14:paraId="21785EE2" w14:textId="77777777" w:rsidR="001657B0" w:rsidRPr="001657B0" w:rsidRDefault="001657B0" w:rsidP="001657B0">
      <w:pPr>
        <w:pStyle w:val="Normaalweb"/>
        <w:rPr>
          <w:rFonts w:ascii="Calibri" w:hAnsi="Calibri"/>
          <w:lang w:val="en"/>
        </w:rPr>
      </w:pPr>
      <w:r w:rsidRPr="001657B0">
        <w:rPr>
          <w:rFonts w:ascii="Calibri" w:hAnsi="Calibri"/>
          <w:lang w:val="en"/>
        </w:rPr>
        <w:t>Your contact for further information:</w:t>
      </w:r>
    </w:p>
    <w:p w14:paraId="21DCC285" w14:textId="77777777" w:rsidR="001657B0" w:rsidRPr="001657B0" w:rsidRDefault="001657B0" w:rsidP="001657B0">
      <w:pPr>
        <w:pStyle w:val="Normaalweb"/>
        <w:rPr>
          <w:rFonts w:ascii="Calibri" w:hAnsi="Calibri"/>
          <w:lang w:val="en"/>
        </w:rPr>
      </w:pPr>
      <w:r w:rsidRPr="001657B0">
        <w:rPr>
          <w:rFonts w:ascii="Calibri" w:hAnsi="Calibri"/>
          <w:lang w:val="en"/>
        </w:rPr>
        <w:t xml:space="preserve">Brigitte </w:t>
      </w:r>
      <w:proofErr w:type="spellStart"/>
      <w:r w:rsidRPr="001657B0">
        <w:rPr>
          <w:rFonts w:ascii="Calibri" w:hAnsi="Calibri"/>
          <w:lang w:val="en"/>
        </w:rPr>
        <w:t>Mahnken-Brandhorst</w:t>
      </w:r>
      <w:proofErr w:type="spellEnd"/>
    </w:p>
    <w:p w14:paraId="2D1F278F" w14:textId="77777777" w:rsidR="001657B0" w:rsidRPr="001657B0" w:rsidRDefault="001657B0" w:rsidP="001657B0">
      <w:pPr>
        <w:pStyle w:val="Normaalweb"/>
        <w:rPr>
          <w:rFonts w:ascii="Calibri" w:hAnsi="Calibri"/>
          <w:lang w:val="en"/>
        </w:rPr>
      </w:pPr>
      <w:r w:rsidRPr="001657B0">
        <w:rPr>
          <w:rFonts w:ascii="Calibri" w:hAnsi="Calibri"/>
          <w:lang w:val="en"/>
        </w:rPr>
        <w:t>Tel.:      +49 511 89-3 10 24</w:t>
      </w:r>
    </w:p>
    <w:p w14:paraId="1F3D581E" w14:textId="77777777" w:rsidR="001657B0" w:rsidRPr="001657B0" w:rsidRDefault="001657B0" w:rsidP="001657B0">
      <w:pPr>
        <w:pStyle w:val="Normaalweb"/>
        <w:rPr>
          <w:rFonts w:ascii="Calibri" w:hAnsi="Calibri"/>
          <w:lang w:val="en"/>
        </w:rPr>
      </w:pPr>
      <w:r w:rsidRPr="001657B0">
        <w:rPr>
          <w:rFonts w:ascii="Calibri" w:hAnsi="Calibri"/>
          <w:lang w:val="en"/>
        </w:rPr>
        <w:t>E-mail:  brigitte.mahnken@messe.de</w:t>
      </w:r>
    </w:p>
    <w:p w14:paraId="0F6A2F19" w14:textId="77777777" w:rsidR="001657B0" w:rsidRPr="001657B0" w:rsidRDefault="001657B0" w:rsidP="001657B0">
      <w:pPr>
        <w:pStyle w:val="Normaalweb"/>
        <w:rPr>
          <w:rFonts w:ascii="Calibri" w:hAnsi="Calibri"/>
          <w:lang w:val="en"/>
        </w:rPr>
      </w:pPr>
    </w:p>
    <w:p w14:paraId="779D8E65" w14:textId="77777777" w:rsidR="001657B0" w:rsidRPr="001657B0" w:rsidRDefault="001657B0" w:rsidP="001657B0">
      <w:pPr>
        <w:pStyle w:val="Normaalweb"/>
        <w:rPr>
          <w:rFonts w:ascii="Calibri" w:hAnsi="Calibri"/>
          <w:lang w:val="en"/>
        </w:rPr>
      </w:pPr>
      <w:r w:rsidRPr="001657B0">
        <w:rPr>
          <w:rFonts w:ascii="Calibri" w:hAnsi="Calibri"/>
          <w:lang w:val="en"/>
        </w:rPr>
        <w:t>Further press releases as well as photos are available at:</w:t>
      </w:r>
    </w:p>
    <w:p w14:paraId="726CC15C" w14:textId="77777777" w:rsidR="001657B0" w:rsidRPr="001657B0" w:rsidRDefault="001657B0" w:rsidP="001657B0">
      <w:pPr>
        <w:pStyle w:val="Normaalweb"/>
        <w:rPr>
          <w:rFonts w:ascii="Calibri" w:hAnsi="Calibri"/>
          <w:lang w:val="en"/>
        </w:rPr>
      </w:pPr>
      <w:r w:rsidRPr="001657B0">
        <w:rPr>
          <w:rFonts w:ascii="Calibri" w:hAnsi="Calibri"/>
          <w:lang w:val="en"/>
        </w:rPr>
        <w:t>www.cemat.de/pressservice</w:t>
      </w:r>
    </w:p>
    <w:p w14:paraId="5142CC40" w14:textId="77777777" w:rsidR="001657B0" w:rsidRPr="001657B0" w:rsidRDefault="001657B0" w:rsidP="001657B0">
      <w:pPr>
        <w:pStyle w:val="Normaalweb"/>
        <w:rPr>
          <w:rFonts w:ascii="Calibri" w:hAnsi="Calibri"/>
          <w:lang w:val="en"/>
        </w:rPr>
      </w:pPr>
    </w:p>
    <w:p w14:paraId="0AA28766" w14:textId="77777777" w:rsidR="001657B0" w:rsidRPr="001657B0" w:rsidRDefault="001657B0" w:rsidP="001657B0">
      <w:pPr>
        <w:pStyle w:val="Normaalweb"/>
        <w:rPr>
          <w:rFonts w:ascii="Calibri" w:hAnsi="Calibri"/>
          <w:lang w:val="en"/>
        </w:rPr>
      </w:pPr>
    </w:p>
    <w:p w14:paraId="183106DC" w14:textId="77777777" w:rsidR="001657B0" w:rsidRPr="001657B0" w:rsidRDefault="001657B0" w:rsidP="001657B0">
      <w:pPr>
        <w:pStyle w:val="Normaalweb"/>
        <w:rPr>
          <w:rFonts w:ascii="Calibri" w:hAnsi="Calibri"/>
          <w:lang w:val="en"/>
        </w:rPr>
      </w:pPr>
    </w:p>
    <w:p w14:paraId="2BE0DF3E" w14:textId="77777777" w:rsidR="001657B0" w:rsidRPr="001657B0" w:rsidRDefault="001657B0" w:rsidP="001657B0">
      <w:pPr>
        <w:pStyle w:val="Normaalweb"/>
        <w:rPr>
          <w:rFonts w:ascii="Calibri" w:hAnsi="Calibri"/>
          <w:lang w:val="en"/>
        </w:rPr>
      </w:pPr>
    </w:p>
    <w:p w14:paraId="6CE125A3" w14:textId="77777777" w:rsidR="001657B0" w:rsidRPr="001657B0" w:rsidRDefault="001657B0" w:rsidP="001657B0">
      <w:pPr>
        <w:pStyle w:val="Normaalweb"/>
        <w:rPr>
          <w:rFonts w:ascii="Calibri" w:hAnsi="Calibri"/>
          <w:lang w:val="en"/>
        </w:rPr>
      </w:pPr>
    </w:p>
    <w:p w14:paraId="146DCF6F" w14:textId="77777777" w:rsidR="006C38D9" w:rsidRPr="006C38D9" w:rsidRDefault="006C38D9" w:rsidP="001657B0">
      <w:pPr>
        <w:pStyle w:val="Normaalweb"/>
        <w:spacing w:before="0" w:beforeAutospacing="0" w:after="0" w:line="240" w:lineRule="auto"/>
        <w:rPr>
          <w:rFonts w:asciiTheme="minorHAnsi" w:hAnsiTheme="minorHAnsi"/>
        </w:rPr>
      </w:pPr>
    </w:p>
    <w:sectPr w:rsidR="006C38D9" w:rsidRPr="006C38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00000003" w:usb1="00000000" w:usb2="00000000" w:usb3="00000000" w:csb0="00000001" w:csb1="00000000"/>
  </w:font>
  <w:font w:name="Adobe Caslon Pro">
    <w:panose1 w:val="0205050205050A020403"/>
    <w:charset w:val="00"/>
    <w:family w:val="auto"/>
    <w:pitch w:val="variable"/>
    <w:sig w:usb0="00000007" w:usb1="00000001" w:usb2="00000000" w:usb3="00000000" w:csb0="00000093"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DD"/>
    <w:rsid w:val="001657B0"/>
    <w:rsid w:val="00454C97"/>
    <w:rsid w:val="006C38D9"/>
    <w:rsid w:val="00721C52"/>
    <w:rsid w:val="0079777E"/>
    <w:rsid w:val="00E161DD"/>
    <w:rsid w:val="00E27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01D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E161DD"/>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161DD"/>
    <w:rPr>
      <w:color w:val="0563C1"/>
      <w:u w:val="single"/>
    </w:rPr>
  </w:style>
  <w:style w:type="paragraph" w:styleId="Normaalweb">
    <w:name w:val="Normal (Web)"/>
    <w:basedOn w:val="Standaard"/>
    <w:uiPriority w:val="99"/>
    <w:unhideWhenUsed/>
    <w:rsid w:val="00E161DD"/>
    <w:pPr>
      <w:spacing w:before="100" w:beforeAutospacing="1" w:after="360" w:line="384" w:lineRule="atLeast"/>
    </w:pPr>
    <w:rPr>
      <w:rFonts w:ascii="Times New Roman" w:hAnsi="Times New Roman"/>
      <w:sz w:val="24"/>
      <w:szCs w:val="24"/>
      <w:lang w:eastAsia="en-GB"/>
    </w:rPr>
  </w:style>
  <w:style w:type="paragraph" w:customStyle="1" w:styleId="Bodyindent">
    <w:name w:val="Body indent"/>
    <w:basedOn w:val="Standaard"/>
    <w:uiPriority w:val="99"/>
    <w:semiHidden/>
    <w:rsid w:val="00E161DD"/>
    <w:pPr>
      <w:autoSpaceDE w:val="0"/>
      <w:autoSpaceDN w:val="0"/>
      <w:spacing w:line="220" w:lineRule="atLeast"/>
      <w:ind w:firstLine="170"/>
    </w:pPr>
    <w:rPr>
      <w:rFonts w:ascii="Adobe Caslon Pro" w:hAnsi="Adobe Caslon Pro"/>
      <w:color w:val="000000"/>
      <w:sz w:val="18"/>
      <w:szCs w:val="18"/>
    </w:rPr>
  </w:style>
  <w:style w:type="character" w:customStyle="1" w:styleId="platnormaal1">
    <w:name w:val="platnormaal1"/>
    <w:basedOn w:val="Standaardalinea-lettertype"/>
    <w:rsid w:val="00E161DD"/>
    <w:rPr>
      <w:rFonts w:ascii="Trebuchet MS" w:hAnsi="Trebuchet MS" w:hint="default"/>
      <w:b w:val="0"/>
      <w:bCs w:val="0"/>
      <w:color w:val="333333"/>
      <w:sz w:val="24"/>
      <w:szCs w:val="24"/>
    </w:rPr>
  </w:style>
  <w:style w:type="character" w:customStyle="1" w:styleId="linktitle1">
    <w:name w:val="linktitle1"/>
    <w:basedOn w:val="Standaardalinea-lettertype"/>
    <w:rsid w:val="006C38D9"/>
    <w:rPr>
      <w:rFonts w:ascii="Tahoma" w:hAnsi="Tahoma" w:cs="Tahoma" w:hint="default"/>
      <w:b w:val="0"/>
      <w:bCs w:val="0"/>
      <w:i w:val="0"/>
      <w:iCs w:val="0"/>
      <w:smallCaps w:val="0"/>
      <w:color w:val="999999"/>
      <w:spacing w:val="45"/>
      <w:sz w:val="21"/>
      <w:szCs w:val="21"/>
    </w:rPr>
  </w:style>
  <w:style w:type="paragraph" w:customStyle="1" w:styleId="platnormaal">
    <w:name w:val="platnormaal"/>
    <w:basedOn w:val="Standaard"/>
    <w:rsid w:val="006C38D9"/>
    <w:pPr>
      <w:spacing w:before="100" w:beforeAutospacing="1" w:after="100" w:afterAutospacing="1" w:line="330" w:lineRule="atLeast"/>
    </w:pPr>
    <w:rPr>
      <w:rFonts w:ascii="Trebuchet MS" w:eastAsia="Times New Roman" w:hAnsi="Trebuchet MS"/>
      <w:color w:val="333333"/>
      <w:sz w:val="24"/>
      <w:szCs w:val="24"/>
      <w:lang w:eastAsia="en-GB"/>
    </w:rPr>
  </w:style>
  <w:style w:type="paragraph" w:customStyle="1" w:styleId="platnormaalrood">
    <w:name w:val="platnormaalrood"/>
    <w:basedOn w:val="Standaard"/>
    <w:rsid w:val="006C38D9"/>
    <w:pPr>
      <w:spacing w:before="100" w:beforeAutospacing="1" w:after="100" w:afterAutospacing="1" w:line="330" w:lineRule="atLeast"/>
    </w:pPr>
    <w:rPr>
      <w:rFonts w:ascii="Trebuchet MS" w:eastAsia="Times New Roman" w:hAnsi="Trebuchet MS"/>
      <w:b/>
      <w:bCs/>
      <w:color w:val="AC0011"/>
      <w:sz w:val="24"/>
      <w:szCs w:val="24"/>
      <w:lang w:eastAsia="en-GB"/>
    </w:rPr>
  </w:style>
  <w:style w:type="paragraph" w:styleId="Ballontekst">
    <w:name w:val="Balloon Text"/>
    <w:basedOn w:val="Standaard"/>
    <w:link w:val="BallontekstTeken"/>
    <w:uiPriority w:val="99"/>
    <w:semiHidden/>
    <w:unhideWhenUsed/>
    <w:rsid w:val="00454C97"/>
    <w:rPr>
      <w:rFonts w:ascii="Tahoma" w:hAnsi="Tahoma" w:cs="Tahoma"/>
      <w:sz w:val="16"/>
      <w:szCs w:val="16"/>
    </w:rPr>
  </w:style>
  <w:style w:type="character" w:customStyle="1" w:styleId="BallontekstTeken">
    <w:name w:val="Ballontekst Teken"/>
    <w:basedOn w:val="Standaardalinea-lettertype"/>
    <w:link w:val="Ballontekst"/>
    <w:uiPriority w:val="99"/>
    <w:semiHidden/>
    <w:rsid w:val="00454C97"/>
    <w:rPr>
      <w:rFonts w:ascii="Tahoma" w:hAnsi="Tahoma" w:cs="Tahoma"/>
      <w:sz w:val="16"/>
      <w:szCs w:val="16"/>
    </w:rPr>
  </w:style>
  <w:style w:type="character" w:styleId="GevolgdeHyperlink">
    <w:name w:val="FollowedHyperlink"/>
    <w:basedOn w:val="Standaardalinea-lettertype"/>
    <w:uiPriority w:val="99"/>
    <w:semiHidden/>
    <w:unhideWhenUsed/>
    <w:rsid w:val="00454C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523760">
      <w:bodyDiv w:val="1"/>
      <w:marLeft w:val="0"/>
      <w:marRight w:val="0"/>
      <w:marTop w:val="0"/>
      <w:marBottom w:val="0"/>
      <w:divBdr>
        <w:top w:val="none" w:sz="0" w:space="0" w:color="auto"/>
        <w:left w:val="none" w:sz="0" w:space="0" w:color="auto"/>
        <w:bottom w:val="none" w:sz="0" w:space="0" w:color="auto"/>
        <w:right w:val="none" w:sz="0" w:space="0" w:color="auto"/>
      </w:divBdr>
    </w:div>
    <w:div w:id="163606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684</Words>
  <Characters>3768</Characters>
  <Application>Microsoft Macintosh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Pollok</dc:creator>
  <cp:lastModifiedBy>Han Heilig</cp:lastModifiedBy>
  <cp:revision>3</cp:revision>
  <dcterms:created xsi:type="dcterms:W3CDTF">2017-11-22T10:30:00Z</dcterms:created>
  <dcterms:modified xsi:type="dcterms:W3CDTF">2018-07-06T07:58:00Z</dcterms:modified>
</cp:coreProperties>
</file>